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AD" w:rsidRPr="00440DF1" w:rsidRDefault="00CB27AD" w:rsidP="00440DF1">
      <w:pPr>
        <w:spacing w:line="240" w:lineRule="auto"/>
        <w:jc w:val="center"/>
        <w:rPr>
          <w:rFonts w:ascii="Times New Roman" w:hAnsi="Times New Roman"/>
          <w:b/>
        </w:rPr>
      </w:pPr>
      <w:r w:rsidRPr="00440DF1">
        <w:rPr>
          <w:rFonts w:ascii="Times New Roman" w:hAnsi="Times New Roman"/>
          <w:b/>
        </w:rPr>
        <w:t>Заявка</w:t>
      </w:r>
    </w:p>
    <w:p w:rsidR="00CB27AD" w:rsidRPr="00440DF1" w:rsidRDefault="00CB27AD" w:rsidP="00440DF1">
      <w:pPr>
        <w:spacing w:line="240" w:lineRule="auto"/>
        <w:jc w:val="center"/>
        <w:rPr>
          <w:rFonts w:ascii="Times New Roman" w:hAnsi="Times New Roman"/>
          <w:b/>
        </w:rPr>
      </w:pPr>
      <w:r w:rsidRPr="00440DF1">
        <w:rPr>
          <w:rFonts w:ascii="Times New Roman" w:hAnsi="Times New Roman"/>
          <w:b/>
        </w:rPr>
        <w:t>на участие в конкурсе на соискание статуса</w:t>
      </w:r>
    </w:p>
    <w:p w:rsidR="00CB27AD" w:rsidRDefault="00CB27AD" w:rsidP="00440DF1">
      <w:pPr>
        <w:spacing w:line="240" w:lineRule="auto"/>
        <w:jc w:val="center"/>
        <w:rPr>
          <w:rFonts w:ascii="Times New Roman" w:hAnsi="Times New Roman"/>
          <w:b/>
        </w:rPr>
      </w:pPr>
      <w:r w:rsidRPr="00440DF1">
        <w:rPr>
          <w:rFonts w:ascii="Times New Roman" w:hAnsi="Times New Roman"/>
          <w:b/>
        </w:rPr>
        <w:t>муниципально</w:t>
      </w:r>
      <w:r>
        <w:rPr>
          <w:rFonts w:ascii="Times New Roman" w:hAnsi="Times New Roman"/>
          <w:b/>
        </w:rPr>
        <w:t xml:space="preserve">й </w:t>
      </w:r>
      <w:r w:rsidRPr="00440D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инновационной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9"/>
        <w:gridCol w:w="6732"/>
      </w:tblGrid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Наименование и местонахождение образовательного учреждения (юридический и фактический адрес, контактные телефоны, факс.Е-</w:t>
            </w:r>
            <w:r w:rsidRPr="008546EC">
              <w:rPr>
                <w:rFonts w:ascii="Times New Roman" w:hAnsi="Times New Roman"/>
                <w:lang w:val="en-US"/>
              </w:rPr>
              <w:t>mail</w:t>
            </w:r>
            <w:r w:rsidRPr="00683694">
              <w:rPr>
                <w:rFonts w:ascii="Times New Roman" w:hAnsi="Times New Roman"/>
              </w:rPr>
              <w:t>)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Муниципальное образовательное учреждение средняя общеобразовательное учреждение средняя школа №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8546EC">
                <w:rPr>
                  <w:rFonts w:ascii="Times New Roman" w:hAnsi="Times New Roman"/>
                  <w:i/>
                </w:rPr>
                <w:t>18 г</w:t>
              </w:r>
            </w:smartTag>
            <w:r w:rsidRPr="008546EC">
              <w:rPr>
                <w:rFonts w:ascii="Times New Roman" w:hAnsi="Times New Roman"/>
                <w:i/>
              </w:rPr>
              <w:t>. Ярославля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Тел. 440-372, 440-350, 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Е-mail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Название проекта (программы)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Сопровождение профессионально-педагогического самоопределения обучающихся «Школа будущего педагога»</w:t>
            </w:r>
          </w:p>
        </w:tc>
      </w:tr>
      <w:tr w:rsidR="00CB27AD" w:rsidRPr="008546EC" w:rsidTr="008546EC">
        <w:trPr>
          <w:trHeight w:val="58"/>
        </w:trPr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 xml:space="preserve">Руководитель проекта 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Антонова Н.В., директор МОУ средняя школа №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8546EC">
                <w:rPr>
                  <w:rFonts w:ascii="Times New Roman" w:hAnsi="Times New Roman"/>
                  <w:i/>
                </w:rPr>
                <w:t>18 г</w:t>
              </w:r>
            </w:smartTag>
            <w:r w:rsidRPr="008546EC">
              <w:rPr>
                <w:rFonts w:ascii="Times New Roman" w:hAnsi="Times New Roman"/>
                <w:i/>
              </w:rPr>
              <w:t>. Ярославля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 xml:space="preserve">Научный руководитель 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Байбородова Л.В., профессор, доктор наук, заведующая кафедрой педагогических технологий ФГБОУ ВПО «Ярославского педагогического университета им. К.Д. Ушинского»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 xml:space="preserve">Координатор проекта 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Лаврентьева И.В., зам. директора МОУ ГЦРО, Самарина М.В., методист МОУ ГЦРО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Участники проекта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Ученики 5-9-х классов МОУ средней школы № </w:t>
            </w:r>
            <w:smartTag w:uri="urn:schemas-microsoft-com:office:smarttags" w:element="metricconverter">
              <w:smartTagPr>
                <w:attr w:name="ProductID" w:val="18 г"/>
              </w:smartTagPr>
              <w:r w:rsidRPr="008546EC">
                <w:rPr>
                  <w:rFonts w:ascii="Times New Roman" w:hAnsi="Times New Roman"/>
                  <w:i/>
                </w:rPr>
                <w:t>18 г</w:t>
              </w:r>
            </w:smartTag>
            <w:r w:rsidRPr="008546EC">
              <w:rPr>
                <w:rFonts w:ascii="Times New Roman" w:hAnsi="Times New Roman"/>
                <w:i/>
              </w:rPr>
              <w:t>. Ярославля, педагоги-организаторы, педагог-психолог, педагоги школы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 xml:space="preserve">Краткая аннотация проекта 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Проект направлен на организацию работы по профессиональному самоопределению обучающихся, ориентированных на профессию педагога; проектирование воспитательно-образовательного процесса и разработку методических материалов, обеспечивающих реализацию ФГОС по данному направлению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 xml:space="preserve">Краткое обозначение значимости проекта для развития МСО г. Ярославля 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В Федеральном государственном образовательном стандарте основного общего образования особое внимание уделяется «формированию готовности обучающихся к осознанному выбору направления своей профессиональной деятельности в соответствии с личными интересами, индивидуальными особенностями и способностями, формированию у обучающихся мотивации к труду, потребности к приобретению профессии, развитию собственных представлений о перспективах своего профессионального образования и будущей профессиональной деятельности».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    Профессиональное самоопределение – это процесс формирования отношения личности к себе как к субъекту будущей профессиональной деятельности, «раскрытие способностей каждого ученика, воспитание личности, готовой к жизни в высокотехнологичном , конкурентном мире». (Национальная образовательная инициатива «Наша новая школа»)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Важным направлением в работе общеобразовательного учреждения по профессиональному самоопределению школьников, повышению престижа профессии учителя, осознанному выбору обучающимся профессионального учебного заведения становится выстраивание системы сопровождения профессионально-педагогического самоопределения школьников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Ключевая идея, цель, задачи предполагаемого проекта (программы)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Цель: организация системы работы по профессионально-педагогическому самоопределению школьников в условиях реализации ФГОС 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Задачи: 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Обеспечить подготовку, апробацию, внедрение модели профессионально-педагогического самоопределения школьников в условиях деятельности ОУ в инновационном режиме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Внедрить модель организации профессионально-педагогического самоопределения школьников, провести внутреннюю  экспертизу продуктов инновационной деятельности ОУ, транслировать и тиражировать инновационный опыт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Стать участником сетевого взаимодействия в рамках проекта 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Ресурсное обеспечение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Нормативные документы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Формирование и утверждение документов, регламентирующих сопровождение профессионально-педагогического самоопределения обучающихся «Школа будущего педагога»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Методическая литература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Асадулина И.Г., Басова В.М. Педагогический класс: поиски, проблемы, перспективы // Педагогика. 1994. №6. С. 55 58.</w:t>
            </w:r>
          </w:p>
          <w:p w:rsidR="00CB27AD" w:rsidRPr="008546EC" w:rsidRDefault="00CB27AD" w:rsidP="008546EC">
            <w:pPr>
              <w:pStyle w:val="Heading2"/>
              <w:numPr>
                <w:ilvl w:val="0"/>
                <w:numId w:val="6"/>
              </w:numPr>
              <w:spacing w:before="0" w:beforeAutospacing="0" w:after="0" w:afterAutospacing="0" w:line="216" w:lineRule="atLeast"/>
              <w:rPr>
                <w:b w:val="0"/>
                <w:bCs w:val="0"/>
                <w:i/>
                <w:sz w:val="22"/>
                <w:szCs w:val="22"/>
                <w:lang w:eastAsia="en-US"/>
              </w:rPr>
            </w:pPr>
            <w:r w:rsidRPr="008546EC">
              <w:rPr>
                <w:b w:val="0"/>
                <w:bCs w:val="0"/>
                <w:i/>
                <w:sz w:val="22"/>
                <w:szCs w:val="22"/>
                <w:lang w:eastAsia="en-US"/>
              </w:rPr>
              <w:t>Шленёв</w:t>
            </w:r>
            <w:r w:rsidRPr="008546EC">
              <w:rPr>
                <w:b w:val="0"/>
                <w:i/>
                <w:sz w:val="22"/>
                <w:szCs w:val="22"/>
                <w:lang w:eastAsia="en-US"/>
              </w:rPr>
              <w:t xml:space="preserve"> А.К. Автореферат "Педагогический класс как субъект воспитательной системы школы", Ярославль, 2000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Интернет-ресурсы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Информационные, организационные, кадровые ресурсы ОУ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Составление плана и расписания для работы,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Обучение на курсах педагогов , работающих в условиях инновационного режима</w:t>
            </w:r>
          </w:p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Организация взаимодействия с общественными организациями города и области в рамках организации деятельности   по сопровождению профессионально-педагогического самоопределения обучающихся «Школа будущего педагога»</w:t>
            </w:r>
            <w:bookmarkStart w:id="0" w:name="_GoBack"/>
            <w:bookmarkEnd w:id="0"/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Ожидаемые результаты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Методические материалы по организации сопровождения профессионально-педагогического самоопределения школьников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Профессиональная компетентность педагогов в вопросах организации сопровождения профессионально-педагогического самоопределения школьников в условиях изменений в системе образования 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Готовность учащихся  к профессиональному самоопределению, осознания ими важности и ответственности за выбор профессии педагога, своих способностей и склонностей к педагогической деятельности, построение ими своего дальнейшего образовательно-профессионального маршрута, осознанный выбор обучающимися профессионального учебного заведения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Методические материалы по организации сопровождения профессионально-педагогического самоопределения школьников в ОУ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6EC">
              <w:rPr>
                <w:rFonts w:ascii="Times New Roman" w:hAnsi="Times New Roman"/>
              </w:rPr>
              <w:t>Календарный план проекта</w:t>
            </w:r>
          </w:p>
        </w:tc>
        <w:tc>
          <w:tcPr>
            <w:tcW w:w="9639" w:type="dxa"/>
          </w:tcPr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Установочный семинар для педагогов ОУ, принимающих участие в проекте – август 2014г 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Организационный сбор учащихся, родителей, участвующих в проекте- 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6EC">
                <w:rPr>
                  <w:rFonts w:ascii="Times New Roman" w:hAnsi="Times New Roman"/>
                  <w:i/>
                </w:rPr>
                <w:t>2014 г</w:t>
              </w:r>
            </w:smartTag>
            <w:r w:rsidRPr="008546EC">
              <w:rPr>
                <w:rFonts w:ascii="Times New Roman" w:hAnsi="Times New Roman"/>
                <w:i/>
              </w:rPr>
              <w:t>.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Диагностика, тестирование учащихся, участников проекта- сентябрь-октябрь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546EC">
                <w:rPr>
                  <w:rFonts w:ascii="Times New Roman" w:hAnsi="Times New Roman"/>
                  <w:i/>
                </w:rPr>
                <w:t>2014 г</w:t>
              </w:r>
            </w:smartTag>
            <w:r w:rsidRPr="008546EC">
              <w:rPr>
                <w:rFonts w:ascii="Times New Roman" w:hAnsi="Times New Roman"/>
                <w:i/>
              </w:rPr>
              <w:t>.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Теоретические и практические занятия с обучающимися, участниками проекта (обучающиеся семинары)- сентябрь2014 г. – 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46EC">
                <w:rPr>
                  <w:rFonts w:ascii="Times New Roman" w:hAnsi="Times New Roman"/>
                  <w:i/>
                </w:rPr>
                <w:t>2015 г</w:t>
              </w:r>
            </w:smartTag>
            <w:r w:rsidRPr="008546EC">
              <w:rPr>
                <w:rFonts w:ascii="Times New Roman" w:hAnsi="Times New Roman"/>
                <w:i/>
              </w:rPr>
              <w:t>.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Проблемный семинар (обсуждение  результатов промежуточной диагностики, выявление проблем в работе ОУ)- 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46EC">
                <w:rPr>
                  <w:rFonts w:ascii="Times New Roman" w:hAnsi="Times New Roman"/>
                  <w:i/>
                </w:rPr>
                <w:t>2015 г</w:t>
              </w:r>
            </w:smartTag>
            <w:r w:rsidRPr="008546EC">
              <w:rPr>
                <w:rFonts w:ascii="Times New Roman" w:hAnsi="Times New Roman"/>
                <w:i/>
              </w:rPr>
              <w:t>.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Работа в соответствии с планом ОУ с учетом внесенных корректировок  - февраль-май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546EC">
                <w:rPr>
                  <w:rFonts w:ascii="Times New Roman" w:hAnsi="Times New Roman"/>
                  <w:i/>
                </w:rPr>
                <w:t>2015 г</w:t>
              </w:r>
            </w:smartTag>
            <w:r w:rsidRPr="008546EC">
              <w:rPr>
                <w:rFonts w:ascii="Times New Roman" w:hAnsi="Times New Roman"/>
                <w:i/>
              </w:rPr>
              <w:t>.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>Круглый стол с педагогами по итогам деятельности  ОУ за 2014/2015 учебного года</w:t>
            </w:r>
          </w:p>
          <w:p w:rsidR="00CB27AD" w:rsidRPr="008546EC" w:rsidRDefault="00CB27AD" w:rsidP="008546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546EC">
              <w:rPr>
                <w:rFonts w:ascii="Times New Roman" w:hAnsi="Times New Roman"/>
                <w:i/>
              </w:rPr>
              <w:t xml:space="preserve">Анализ материалов, подготовка к тиражированию </w:t>
            </w:r>
          </w:p>
        </w:tc>
      </w:tr>
      <w:tr w:rsidR="00CB27AD" w:rsidRPr="008546EC" w:rsidTr="008546EC">
        <w:tc>
          <w:tcPr>
            <w:tcW w:w="3538" w:type="dxa"/>
          </w:tcPr>
          <w:p w:rsidR="00CB27AD" w:rsidRPr="008546EC" w:rsidRDefault="00CB27AD" w:rsidP="00854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CB27AD" w:rsidRPr="008546EC" w:rsidRDefault="00CB27AD" w:rsidP="008546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B27AD" w:rsidRPr="00440DF1" w:rsidRDefault="00CB27AD" w:rsidP="00440DF1">
      <w:pPr>
        <w:spacing w:line="240" w:lineRule="auto"/>
        <w:jc w:val="center"/>
        <w:rPr>
          <w:rFonts w:ascii="Times New Roman" w:hAnsi="Times New Roman"/>
          <w:b/>
        </w:rPr>
      </w:pPr>
    </w:p>
    <w:sectPr w:rsidR="00CB27AD" w:rsidRPr="00440DF1" w:rsidSect="00E5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47B"/>
    <w:multiLevelType w:val="hybridMultilevel"/>
    <w:tmpl w:val="BC2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606BC"/>
    <w:multiLevelType w:val="hybridMultilevel"/>
    <w:tmpl w:val="EFD2E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15EB9"/>
    <w:multiLevelType w:val="hybridMultilevel"/>
    <w:tmpl w:val="7B84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64630"/>
    <w:multiLevelType w:val="hybridMultilevel"/>
    <w:tmpl w:val="D7B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C75F15"/>
    <w:multiLevelType w:val="hybridMultilevel"/>
    <w:tmpl w:val="F2A8B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88212B"/>
    <w:multiLevelType w:val="hybridMultilevel"/>
    <w:tmpl w:val="98A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DA156F"/>
    <w:multiLevelType w:val="hybridMultilevel"/>
    <w:tmpl w:val="FD1E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9A"/>
    <w:rsid w:val="003716EE"/>
    <w:rsid w:val="003A0A7B"/>
    <w:rsid w:val="00440DF1"/>
    <w:rsid w:val="004F010C"/>
    <w:rsid w:val="005915CE"/>
    <w:rsid w:val="005E7437"/>
    <w:rsid w:val="00683694"/>
    <w:rsid w:val="006F29D2"/>
    <w:rsid w:val="007C41D7"/>
    <w:rsid w:val="008145CE"/>
    <w:rsid w:val="008546EC"/>
    <w:rsid w:val="008A74C5"/>
    <w:rsid w:val="008F2E8A"/>
    <w:rsid w:val="00906667"/>
    <w:rsid w:val="00B37C2A"/>
    <w:rsid w:val="00B53E10"/>
    <w:rsid w:val="00BB709A"/>
    <w:rsid w:val="00BE663B"/>
    <w:rsid w:val="00C31498"/>
    <w:rsid w:val="00CB27AD"/>
    <w:rsid w:val="00DE151D"/>
    <w:rsid w:val="00E27C8D"/>
    <w:rsid w:val="00E51841"/>
    <w:rsid w:val="00E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4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C4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41D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440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16EE"/>
    <w:pPr>
      <w:ind w:left="720"/>
      <w:contextualSpacing/>
    </w:pPr>
  </w:style>
  <w:style w:type="character" w:customStyle="1" w:styleId="hdesc">
    <w:name w:val="hdesc"/>
    <w:basedOn w:val="DefaultParagraphFont"/>
    <w:uiPriority w:val="99"/>
    <w:rsid w:val="007C41D7"/>
    <w:rPr>
      <w:rFonts w:cs="Times New Roman"/>
    </w:rPr>
  </w:style>
  <w:style w:type="character" w:customStyle="1" w:styleId="hl">
    <w:name w:val="hl"/>
    <w:basedOn w:val="DefaultParagraphFont"/>
    <w:uiPriority w:val="99"/>
    <w:rsid w:val="007C41D7"/>
    <w:rPr>
      <w:rFonts w:cs="Times New Roman"/>
    </w:rPr>
  </w:style>
  <w:style w:type="paragraph" w:styleId="NormalWeb">
    <w:name w:val="Normal (Web)"/>
    <w:basedOn w:val="Normal"/>
    <w:uiPriority w:val="99"/>
    <w:rsid w:val="007C4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C41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823</Words>
  <Characters>4693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2014-06-13T14:42:00Z</dcterms:created>
  <dcterms:modified xsi:type="dcterms:W3CDTF">2015-12-12T07:49:00Z</dcterms:modified>
</cp:coreProperties>
</file>